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DCBA" w14:textId="7D16F8E4" w:rsidR="00244AB1" w:rsidRDefault="00244AB1" w:rsidP="00244A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1127C90" w14:textId="105D0747" w:rsidR="00DA56CE" w:rsidRDefault="00DA56CE" w:rsidP="00244A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6CE">
        <w:rPr>
          <w:noProof/>
        </w:rPr>
        <w:drawing>
          <wp:inline distT="0" distB="0" distL="0" distR="0" wp14:anchorId="5BECF11A" wp14:editId="156B6EEF">
            <wp:extent cx="3432664" cy="766026"/>
            <wp:effectExtent l="0" t="0" r="0" b="0"/>
            <wp:docPr id="1214501138" name="Obraz 1" descr="Obraz zawierający tekst, Czcion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1138" name="Obraz 1" descr="Obraz zawierający tekst, Czcionka, design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0684" cy="77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32BB" w14:textId="77777777" w:rsidR="00DA56CE" w:rsidRDefault="00DA56CE" w:rsidP="00DA56C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FF47623" w14:textId="024C7BD4" w:rsidR="001C0058" w:rsidRDefault="00D0730A" w:rsidP="00244A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06FC">
        <w:rPr>
          <w:rFonts w:ascii="Times New Roman" w:hAnsi="Times New Roman" w:cs="Times New Roman"/>
          <w:b/>
          <w:sz w:val="36"/>
          <w:szCs w:val="36"/>
        </w:rPr>
        <w:t>ŚWIATOWY DZIEŃ HIGIENY RĄK</w:t>
      </w:r>
    </w:p>
    <w:p w14:paraId="74957D52" w14:textId="4FDA96E1" w:rsidR="00D0730A" w:rsidRPr="005006FC" w:rsidRDefault="00D0730A" w:rsidP="00244AB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06FC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5006FC">
        <w:rPr>
          <w:rFonts w:ascii="Times New Roman" w:hAnsi="Times New Roman" w:cs="Times New Roman"/>
          <w:b/>
          <w:sz w:val="36"/>
          <w:szCs w:val="36"/>
        </w:rPr>
        <w:t>.05.20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244AB1">
        <w:rPr>
          <w:rFonts w:ascii="Times New Roman" w:hAnsi="Times New Roman" w:cs="Times New Roman"/>
          <w:b/>
          <w:sz w:val="36"/>
          <w:szCs w:val="36"/>
        </w:rPr>
        <w:t>5</w:t>
      </w:r>
    </w:p>
    <w:p w14:paraId="5B512981" w14:textId="22D2AB17" w:rsidR="00D0730A" w:rsidRPr="00CA4B42" w:rsidRDefault="00D0730A" w:rsidP="001C00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2">
        <w:rPr>
          <w:rFonts w:ascii="Times New Roman" w:hAnsi="Times New Roman" w:cs="Times New Roman"/>
          <w:b/>
          <w:sz w:val="28"/>
          <w:szCs w:val="28"/>
        </w:rPr>
        <w:t>Akcja z inicjatywy WHO</w:t>
      </w:r>
      <w:r w:rsidR="001C0058" w:rsidRPr="00C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B42">
        <w:rPr>
          <w:rFonts w:ascii="Times New Roman" w:hAnsi="Times New Roman" w:cs="Times New Roman"/>
          <w:b/>
          <w:sz w:val="28"/>
          <w:szCs w:val="28"/>
        </w:rPr>
        <w:t>w ramach kampanii</w:t>
      </w:r>
    </w:p>
    <w:p w14:paraId="28E53698" w14:textId="0A67A9E9" w:rsidR="00D0730A" w:rsidRPr="00244AB1" w:rsidRDefault="00D0730A" w:rsidP="008A57C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Hlk193914852"/>
      <w:r w:rsidRPr="00244AB1">
        <w:rPr>
          <w:rFonts w:ascii="Times New Roman" w:hAnsi="Times New Roman" w:cs="Times New Roman"/>
          <w:b/>
          <w:sz w:val="48"/>
          <w:szCs w:val="48"/>
        </w:rPr>
        <w:t>„</w:t>
      </w:r>
      <w:r w:rsidR="00244AB1" w:rsidRPr="00244AB1">
        <w:rPr>
          <w:rStyle w:val="Pogrubienie"/>
          <w:rFonts w:ascii="Times New Roman" w:hAnsi="Times New Roman" w:cs="Times New Roman"/>
          <w:color w:val="2D2D2D"/>
          <w:sz w:val="48"/>
          <w:szCs w:val="48"/>
        </w:rPr>
        <w:t>Sekundy ratują życie – umyj ręce</w:t>
      </w:r>
      <w:r w:rsidR="00244AB1" w:rsidRPr="00244AB1">
        <w:rPr>
          <w:rFonts w:ascii="Times New Roman" w:hAnsi="Times New Roman" w:cs="Times New Roman"/>
          <w:color w:val="2D2D2D"/>
          <w:sz w:val="48"/>
          <w:szCs w:val="48"/>
        </w:rPr>
        <w:t>!</w:t>
      </w:r>
      <w:r w:rsidRPr="00244AB1">
        <w:rPr>
          <w:rFonts w:ascii="Times New Roman" w:hAnsi="Times New Roman" w:cs="Times New Roman"/>
          <w:b/>
          <w:sz w:val="48"/>
          <w:szCs w:val="48"/>
        </w:rPr>
        <w:t>”</w:t>
      </w:r>
    </w:p>
    <w:bookmarkEnd w:id="0"/>
    <w:p w14:paraId="75792638" w14:textId="0B8D7C5F" w:rsidR="00D0730A" w:rsidRPr="00244AB1" w:rsidRDefault="00D0730A" w:rsidP="00D0730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44AB1">
        <w:rPr>
          <w:rFonts w:ascii="Times New Roman" w:hAnsi="Times New Roman" w:cs="Times New Roman"/>
          <w:b/>
          <w:color w:val="0070C0"/>
          <w:sz w:val="52"/>
          <w:szCs w:val="52"/>
        </w:rPr>
        <w:t>ZAPROSZENIE</w:t>
      </w:r>
    </w:p>
    <w:p w14:paraId="2B9B4521" w14:textId="3CC50BE5" w:rsidR="00A54480" w:rsidRPr="008A57C6" w:rsidRDefault="00DA56CE" w:rsidP="008A57C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70C0"/>
          <w:sz w:val="72"/>
          <w:szCs w:val="72"/>
        </w:rPr>
        <w:drawing>
          <wp:inline distT="0" distB="0" distL="0" distR="0" wp14:anchorId="630BACC4" wp14:editId="3EA0E02E">
            <wp:extent cx="3846830" cy="2133600"/>
            <wp:effectExtent l="0" t="0" r="1270" b="0"/>
            <wp:docPr id="13367864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5408E" w14:textId="77777777" w:rsidR="00DA56CE" w:rsidRPr="00DA56CE" w:rsidRDefault="00DA56CE" w:rsidP="00DA56CE">
      <w:pPr>
        <w:widowControl w:val="0"/>
        <w:suppressAutoHyphens/>
        <w:spacing w:after="0" w:line="360" w:lineRule="exact"/>
        <w:jc w:val="center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Komisja do spraw Pielęgniarstwa  Pediatrycznego i Neonatologicznego wspólnie</w:t>
      </w:r>
    </w:p>
    <w:p w14:paraId="6BAA6E3D" w14:textId="77777777" w:rsidR="00DA56CE" w:rsidRPr="00DA56CE" w:rsidRDefault="00DA56CE" w:rsidP="00DA56CE">
      <w:pPr>
        <w:widowControl w:val="0"/>
        <w:suppressAutoHyphens/>
        <w:spacing w:after="0" w:line="360" w:lineRule="exact"/>
        <w:jc w:val="center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z Komisją Epidemiologiczną  działające przy Okręgowej Radzie Pielęgniarek</w:t>
      </w:r>
    </w:p>
    <w:p w14:paraId="0454053D" w14:textId="52357CFF" w:rsidR="00DA56CE" w:rsidRPr="00DA56CE" w:rsidRDefault="00DA56CE" w:rsidP="00DA56CE">
      <w:pPr>
        <w:widowControl w:val="0"/>
        <w:suppressAutoHyphens/>
        <w:spacing w:after="0" w:line="360" w:lineRule="exact"/>
        <w:jc w:val="center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i Położnych Regionu Warmii i Mazur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 Olsztynie</w:t>
      </w: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zapraszają wszystkich pracowników, pacjentów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opiekunów </w:t>
      </w: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przebywających w placówkach medycznych do udziału w Światowym Dniu Higieny Rąk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</w:t>
      </w: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 akcji jednoczasowej higieny rąk. Czynność higieny rąk nie zajmie Państwu więcej niż 0,5 minuty,</w:t>
      </w: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a może zdziałać tak wiele.</w:t>
      </w:r>
    </w:p>
    <w:p w14:paraId="26599801" w14:textId="58C0E1BE" w:rsidR="00DA56CE" w:rsidRPr="00DA56CE" w:rsidRDefault="00DA56CE" w:rsidP="00DA56CE">
      <w:pPr>
        <w:widowControl w:val="0"/>
        <w:suppressAutoHyphens/>
        <w:spacing w:after="0" w:line="360" w:lineRule="exact"/>
        <w:jc w:val="center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Liczymy na aktywny udział w tym wydarzeniu, które ma na celu podniesienie świadomości społecznej dotyczącej przekazywania wiedzy na temat  jak higiena rąk jest ważna dla naszego zdrowia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</w:t>
      </w:r>
      <w:r w:rsidRPr="00DA56C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i bezpieczeństwa.</w:t>
      </w:r>
    </w:p>
    <w:p w14:paraId="56292399" w14:textId="355627AA" w:rsidR="00DA56CE" w:rsidRPr="00DA56CE" w:rsidRDefault="00DA56CE" w:rsidP="00DA56CE">
      <w:pPr>
        <w:widowControl w:val="0"/>
        <w:suppressAutoHyphens/>
        <w:spacing w:after="0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PROPOZYCJA</w:t>
      </w:r>
      <w:r w:rsidR="006F0EA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PLANU OBCHODU</w:t>
      </w:r>
      <w:r w:rsidR="006F0EA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WYDARZENIA WE </w:t>
      </w:r>
      <w:r w:rsidR="006F0EA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WŁASNEJ </w:t>
      </w:r>
      <w:r w:rsidR="006F0EA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PLACÓWCE:</w:t>
      </w:r>
    </w:p>
    <w:p w14:paraId="03477822" w14:textId="77777777" w:rsidR="00DA56CE" w:rsidRPr="00DA56CE" w:rsidRDefault="00DA56CE" w:rsidP="00DA56C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NSimSun" w:hAnsi="Calibri" w:cs="Mangal"/>
          <w:b/>
          <w:bCs/>
          <w:kern w:val="2"/>
          <w:sz w:val="24"/>
          <w:szCs w:val="24"/>
          <w:lang w:eastAsia="zh-CN" w:bidi="hi-IN"/>
        </w:rPr>
      </w:pPr>
      <w:bookmarkStart w:id="1" w:name="_Hlk164087860"/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Rozpoczęcie wydarzenia godzina 11.00</w:t>
      </w:r>
    </w:p>
    <w:bookmarkEnd w:id="1"/>
    <w:p w14:paraId="67D851C4" w14:textId="77777777" w:rsidR="00DA56CE" w:rsidRPr="00DA56CE" w:rsidRDefault="00DA56CE" w:rsidP="00DA56C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NSimSun" w:hAnsi="Calibri" w:cs="Mangal"/>
          <w:b/>
          <w:bCs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Pracownicy wstrzymują pracę na 0,5 minuty  dokonują higieny rąk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br/>
        <w:t>w miejscu swojego stanowiska pracy zgodnie z obowiązującymi zasadami.</w:t>
      </w:r>
    </w:p>
    <w:p w14:paraId="70C5CCDB" w14:textId="77777777" w:rsidR="00DA56CE" w:rsidRPr="00DA56CE" w:rsidRDefault="00DA56CE" w:rsidP="00DA56C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NSimSun" w:hAnsi="Calibri" w:cs="Mangal"/>
          <w:b/>
          <w:bCs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Jednocześnie zachęcając Pacjentów / Opiekunów do udziału w tej szczytnej akcji higieny rąk.          </w:t>
      </w:r>
    </w:p>
    <w:p w14:paraId="6F50D9AD" w14:textId="2A26D629" w:rsidR="00DA56CE" w:rsidRPr="00DA56CE" w:rsidRDefault="00DA56CE" w:rsidP="00DA56C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NSimSun" w:hAnsi="Calibri" w:cs="Mangal"/>
          <w:b/>
          <w:bCs/>
          <w:kern w:val="2"/>
          <w:sz w:val="24"/>
          <w:szCs w:val="24"/>
          <w:lang w:eastAsia="zh-CN" w:bidi="hi-IN"/>
        </w:rPr>
      </w:pP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Na zakończenie akcji prosimy o podsumowanie liczby osób w oddzia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łach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/dzia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łach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biorących udział w tym wydarzeniu i przekazanie tej informacji do Pielęgniarek Epidemiologicznych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w Państwa Placówce.      </w:t>
      </w:r>
    </w:p>
    <w:p w14:paraId="0BBBC640" w14:textId="77777777" w:rsidR="00DA56CE" w:rsidRPr="00DA56CE" w:rsidRDefault="00DA56CE" w:rsidP="00DA56CE">
      <w:pPr>
        <w:widowControl w:val="0"/>
        <w:suppressAutoHyphens/>
        <w:spacing w:after="0" w:line="360" w:lineRule="exact"/>
        <w:rPr>
          <w:rFonts w:ascii="Calibri" w:eastAsia="NSimSun" w:hAnsi="Calibri" w:cs="Arial"/>
          <w:b/>
          <w:bCs/>
          <w:kern w:val="2"/>
          <w:sz w:val="28"/>
          <w:szCs w:val="28"/>
          <w:lang w:eastAsia="zh-CN" w:bidi="hi-IN"/>
        </w:rPr>
      </w:pPr>
      <w:r w:rsidRPr="00DA56C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</w:t>
      </w:r>
      <w:r w:rsidRPr="00DA56CE">
        <w:rPr>
          <w:rFonts w:ascii="Calibri" w:eastAsia="NSimSun" w:hAnsi="Calibri" w:cs="Arial"/>
          <w:kern w:val="2"/>
          <w:sz w:val="26"/>
          <w:szCs w:val="26"/>
          <w:lang w:eastAsia="zh-CN" w:bidi="hi-IN"/>
        </w:rPr>
        <w:t xml:space="preserve">    </w:t>
      </w:r>
    </w:p>
    <w:p w14:paraId="3DB1373A" w14:textId="77777777" w:rsidR="00DA56CE" w:rsidRPr="00DA56CE" w:rsidRDefault="00DA56CE" w:rsidP="00DA56CE">
      <w:pPr>
        <w:widowControl w:val="0"/>
        <w:suppressAutoHyphens/>
        <w:spacing w:after="0" w:line="360" w:lineRule="exact"/>
        <w:rPr>
          <w:rFonts w:ascii="Calibri" w:eastAsia="NSimSun" w:hAnsi="Calibri" w:cs="Arial"/>
          <w:b/>
          <w:bCs/>
          <w:kern w:val="2"/>
          <w:lang w:eastAsia="zh-CN" w:bidi="hi-IN"/>
        </w:rPr>
      </w:pPr>
      <w:r w:rsidRPr="00DA56CE">
        <w:rPr>
          <w:rFonts w:ascii="Calibri" w:eastAsia="NSimSun" w:hAnsi="Calibri" w:cs="Arial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</w:t>
      </w:r>
      <w:r w:rsidRPr="00DA56CE">
        <w:rPr>
          <w:rFonts w:ascii="Calibri" w:eastAsia="NSimSun" w:hAnsi="Calibri" w:cs="Arial"/>
          <w:b/>
          <w:bCs/>
          <w:kern w:val="2"/>
          <w:lang w:eastAsia="zh-CN" w:bidi="hi-IN"/>
        </w:rPr>
        <w:t xml:space="preserve">Przewodnicząca Komisji ds. Pielęgniarstwa                           </w:t>
      </w:r>
    </w:p>
    <w:p w14:paraId="52A08BD4" w14:textId="77777777" w:rsidR="00DA56CE" w:rsidRPr="00DA56CE" w:rsidRDefault="00DA56CE" w:rsidP="00DA56CE">
      <w:pPr>
        <w:widowControl w:val="0"/>
        <w:suppressAutoHyphens/>
        <w:spacing w:after="0" w:line="240" w:lineRule="auto"/>
        <w:rPr>
          <w:rFonts w:ascii="Calibri" w:eastAsia="NSimSun" w:hAnsi="Calibri" w:cs="Arial"/>
          <w:b/>
          <w:bCs/>
          <w:kern w:val="2"/>
          <w:lang w:eastAsia="zh-CN" w:bidi="hi-IN"/>
        </w:rPr>
      </w:pPr>
      <w:r w:rsidRPr="00DA56CE">
        <w:rPr>
          <w:rFonts w:ascii="Calibri" w:eastAsia="NSimSun" w:hAnsi="Calibri" w:cs="Arial"/>
          <w:b/>
          <w:bCs/>
          <w:kern w:val="2"/>
          <w:lang w:eastAsia="zh-CN" w:bidi="hi-IN"/>
        </w:rPr>
        <w:t xml:space="preserve">                                                                                                                  Pediatrycznego i Neonatologicznego</w:t>
      </w:r>
    </w:p>
    <w:p w14:paraId="74212319" w14:textId="77777777" w:rsidR="00DA56CE" w:rsidRPr="00DA56CE" w:rsidRDefault="00DA56CE" w:rsidP="00DA56CE">
      <w:pPr>
        <w:widowControl w:val="0"/>
        <w:suppressAutoHyphens/>
        <w:spacing w:after="0" w:line="240" w:lineRule="auto"/>
        <w:rPr>
          <w:rFonts w:ascii="Calibri" w:eastAsia="NSimSun" w:hAnsi="Calibri" w:cs="Arial"/>
          <w:b/>
          <w:bCs/>
          <w:kern w:val="2"/>
          <w:lang w:eastAsia="zh-CN" w:bidi="hi-IN"/>
        </w:rPr>
      </w:pPr>
      <w:r w:rsidRPr="00DA56CE">
        <w:rPr>
          <w:rFonts w:ascii="Calibri" w:eastAsia="NSimSun" w:hAnsi="Calibri" w:cs="Arial"/>
          <w:b/>
          <w:bCs/>
          <w:kern w:val="2"/>
          <w:lang w:eastAsia="zh-CN" w:bidi="hi-IN"/>
        </w:rPr>
        <w:t xml:space="preserve">                                                                                                                                            oraz</w:t>
      </w:r>
    </w:p>
    <w:p w14:paraId="5DFA41F2" w14:textId="55AECE14" w:rsidR="00F448BF" w:rsidRPr="00DA56CE" w:rsidRDefault="00DA56CE" w:rsidP="00DA56CE">
      <w:pPr>
        <w:widowControl w:val="0"/>
        <w:suppressAutoHyphens/>
        <w:spacing w:after="0" w:line="240" w:lineRule="auto"/>
        <w:rPr>
          <w:rFonts w:ascii="Calibri" w:eastAsia="NSimSun" w:hAnsi="Calibri" w:cs="Arial"/>
          <w:b/>
          <w:bCs/>
          <w:kern w:val="2"/>
          <w:lang w:eastAsia="zh-CN" w:bidi="hi-IN"/>
        </w:rPr>
      </w:pPr>
      <w:r w:rsidRPr="00DA56CE">
        <w:rPr>
          <w:rFonts w:ascii="Calibri" w:eastAsia="NSimSun" w:hAnsi="Calibri" w:cs="Arial"/>
          <w:b/>
          <w:bCs/>
          <w:kern w:val="2"/>
          <w:lang w:eastAsia="zh-CN" w:bidi="hi-IN"/>
        </w:rPr>
        <w:t xml:space="preserve">                                                                                                              Przewodnicząca Komisji Epidemiologicznej</w:t>
      </w:r>
    </w:p>
    <w:sectPr w:rsidR="00F448BF" w:rsidRPr="00DA56CE" w:rsidSect="00CA4B4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63372"/>
    <w:multiLevelType w:val="hybridMultilevel"/>
    <w:tmpl w:val="CA28ED30"/>
    <w:lvl w:ilvl="0" w:tplc="5330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8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47"/>
    <w:rsid w:val="000E05C8"/>
    <w:rsid w:val="000F69DE"/>
    <w:rsid w:val="0010513C"/>
    <w:rsid w:val="001C0058"/>
    <w:rsid w:val="00244AB1"/>
    <w:rsid w:val="00696948"/>
    <w:rsid w:val="006F0EA4"/>
    <w:rsid w:val="007D4229"/>
    <w:rsid w:val="008A57C6"/>
    <w:rsid w:val="008F42D6"/>
    <w:rsid w:val="00A54480"/>
    <w:rsid w:val="00AD74F8"/>
    <w:rsid w:val="00BF5047"/>
    <w:rsid w:val="00C151AF"/>
    <w:rsid w:val="00CA4B42"/>
    <w:rsid w:val="00D0730A"/>
    <w:rsid w:val="00DA56CE"/>
    <w:rsid w:val="00DC3158"/>
    <w:rsid w:val="00E34E6E"/>
    <w:rsid w:val="00E856BD"/>
    <w:rsid w:val="00F11355"/>
    <w:rsid w:val="00F319B8"/>
    <w:rsid w:val="00F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5AEB"/>
  <w15:chartTrackingRefBased/>
  <w15:docId w15:val="{172A3A42-0DD1-4CDC-ACBD-4AD200C3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3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44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244AB1"/>
    <w:rPr>
      <w:b/>
      <w:bCs/>
    </w:rPr>
  </w:style>
  <w:style w:type="table" w:styleId="Tabela-Siatka">
    <w:name w:val="Table Grid"/>
    <w:basedOn w:val="Standardowy"/>
    <w:uiPriority w:val="39"/>
    <w:rsid w:val="0024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Romańczyk</dc:creator>
  <cp:keywords/>
  <dc:description/>
  <cp:lastModifiedBy>Ewa Romankiewicz</cp:lastModifiedBy>
  <cp:revision>10</cp:revision>
  <dcterms:created xsi:type="dcterms:W3CDTF">2022-04-23T09:42:00Z</dcterms:created>
  <dcterms:modified xsi:type="dcterms:W3CDTF">2025-03-28T15:08:00Z</dcterms:modified>
</cp:coreProperties>
</file>